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-142" w:firstLine="142"/>
        <w:rPr>
          <w:b w:val="1"/>
          <w:color w:val="002060"/>
          <w:sz w:val="32"/>
          <w:szCs w:val="32"/>
        </w:rPr>
      </w:pPr>
      <w:r w:rsidDel="00000000" w:rsidR="00000000" w:rsidRPr="00000000">
        <w:rPr>
          <w:b w:val="1"/>
          <w:color w:val="002060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5405557</wp:posOffset>
            </wp:positionH>
            <wp:positionV relativeFrom="page">
              <wp:posOffset>374015</wp:posOffset>
            </wp:positionV>
            <wp:extent cx="1326696" cy="15478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696" cy="1547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Role outline: Chair</w:t>
      </w:r>
    </w:p>
    <w:tbl>
      <w:tblPr>
        <w:tblStyle w:val="Table1"/>
        <w:tblW w:w="7763.0" w:type="dxa"/>
        <w:jc w:val="left"/>
        <w:tblInd w:w="0.0" w:type="dxa"/>
        <w:tblLayout w:type="fixed"/>
        <w:tblLook w:val="0400"/>
      </w:tblPr>
      <w:tblGrid>
        <w:gridCol w:w="3085"/>
        <w:gridCol w:w="4678"/>
        <w:tblGridChange w:id="0">
          <w:tblGrid>
            <w:gridCol w:w="3085"/>
            <w:gridCol w:w="4678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CLUB: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320" w:lineRule="auto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RIBBLE VALLEY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ROLE: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320" w:lineRule="auto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  <w:rtl w:val="0"/>
              </w:rPr>
              <w:t xml:space="preserve">CHAIRPERSON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RESPONSIBLE TO: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320" w:lineRule="auto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CLUB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VOLUNTEER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320" w:lineRule="auto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color w:val="0f2d86"/>
                <w:sz w:val="24"/>
                <w:szCs w:val="24"/>
                <w:rtl w:val="0"/>
              </w:rPr>
              <w:t xml:space="preserve">Neil Thompson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START DATE:</w:t>
            </w:r>
            <w:r w:rsidDel="00000000" w:rsidR="00000000" w:rsidRPr="00000000">
              <w:rPr>
                <w:color w:val="0f2d86"/>
                <w:sz w:val="24"/>
                <w:szCs w:val="24"/>
                <w:rtl w:val="0"/>
              </w:rPr>
              <w:t xml:space="preserve"> Sept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320" w:lineRule="auto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END DATE:    </w:t>
            </w:r>
            <w:r w:rsidDel="00000000" w:rsidR="00000000" w:rsidRPr="00000000">
              <w:rPr>
                <w:color w:val="0f2d86"/>
                <w:sz w:val="24"/>
                <w:szCs w:val="24"/>
                <w:rtl w:val="0"/>
              </w:rPr>
              <w:t xml:space="preserve">Aug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769"/>
        </w:tabs>
        <w:spacing w:after="0" w:line="240" w:lineRule="auto"/>
        <w:ind w:left="1134" w:firstLine="0"/>
        <w:rPr>
          <w:rFonts w:ascii="Helvetica Neue" w:cs="Helvetica Neue" w:eastAsia="Helvetica Neue" w:hAnsi="Helvetica Neue"/>
          <w:b w:val="1"/>
          <w:color w:val="0f2d8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8769"/>
        </w:tabs>
        <w:spacing w:after="0" w:line="240" w:lineRule="auto"/>
        <w:ind w:left="0" w:firstLine="0"/>
        <w:rPr>
          <w:rFonts w:ascii="Helvetica Neue" w:cs="Helvetica Neue" w:eastAsia="Helvetica Neue" w:hAnsi="Helvetica Neue"/>
          <w:b w:val="1"/>
          <w:color w:val="0f2d8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Layout w:type="fixed"/>
        <w:tblLook w:val="0400"/>
      </w:tblPr>
      <w:tblGrid>
        <w:gridCol w:w="9039"/>
        <w:tblGridChange w:id="0">
          <w:tblGrid>
            <w:gridCol w:w="9039"/>
          </w:tblGrid>
        </w:tblGridChange>
      </w:tblGrid>
      <w:tr>
        <w:trPr>
          <w:cantSplit w:val="0"/>
          <w:trHeight w:val="77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05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Support the efficient running of the club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05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Chairing regular committee and annual general meetings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right="705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05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Helping others understand their roles and responsibilities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right="705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05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Communicating with various members within the club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right="705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Being actively involved in developing an action plan for the club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05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Representing the club at local and regional events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705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05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 the club to fulfill its responsibilities to safeguard children at club level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right="705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05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Ensuring an understanding of the legal responsibilities of the club to which the Club complies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17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 w:val="1"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 w:val="1"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2E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782EF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1F67E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cEwaW+H+wTtp2l09drVP2WYtA==">AMUW2mU31jZYQirb1Jd+v+FhEsdR/q3ELX141rUKSrgGKO/NXHoE8bMtw3NTxvzu8skyMQbiS5UIhcSgmDlneaVfmF++7Bs6SLxo5COON2LQFObUSTz0CutrYXbsg8gHU2+TunZIU36B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2018-05-25T16:21:00Z</dcterms:created>
  <dc:creator>ew</dc:creator>
</cp:coreProperties>
</file>